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1EFC1780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84188B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A146E7">
        <w:rPr>
          <w:rFonts w:asciiTheme="majorHAnsi" w:hAnsiTheme="majorHAnsi" w:cstheme="majorHAnsi"/>
          <w:b/>
          <w:lang w:val="sq-AL"/>
        </w:rPr>
        <w:t xml:space="preserve"> dhe</w:t>
      </w:r>
      <w:r w:rsidR="002A2387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C005AC" w:rsidRDefault="00242F10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Institucioni:</w:t>
      </w:r>
      <w:r w:rsidR="00E3558C" w:rsidRPr="00C005AC">
        <w:rPr>
          <w:rFonts w:asciiTheme="majorHAnsi" w:hAnsiTheme="majorHAnsi" w:cstheme="majorHAnsi"/>
          <w:lang w:val="sq-AL"/>
        </w:rPr>
        <w:t xml:space="preserve"> </w:t>
      </w:r>
      <w:r w:rsidRPr="00C005AC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C005AC">
        <w:rPr>
          <w:rFonts w:asciiTheme="majorHAnsi" w:hAnsiTheme="majorHAnsi" w:cstheme="majorHAnsi"/>
          <w:lang w:val="sq-AL"/>
        </w:rPr>
        <w:t xml:space="preserve">- </w:t>
      </w:r>
      <w:r w:rsidRPr="00C005AC">
        <w:rPr>
          <w:rFonts w:asciiTheme="majorHAnsi" w:hAnsiTheme="majorHAnsi" w:cstheme="majorHAnsi"/>
          <w:lang w:val="sq-AL"/>
        </w:rPr>
        <w:t>KANS</w:t>
      </w:r>
    </w:p>
    <w:p w14:paraId="27F2C962" w14:textId="77777777" w:rsidR="0070437B" w:rsidRPr="00C005AC" w:rsidRDefault="00242F10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Titulli i vendit të punës:</w:t>
      </w:r>
      <w:r w:rsidRPr="00C005AC">
        <w:rPr>
          <w:rFonts w:asciiTheme="majorHAnsi" w:hAnsiTheme="majorHAnsi" w:cstheme="majorHAnsi"/>
          <w:lang w:val="sq-AL"/>
        </w:rPr>
        <w:t xml:space="preserve"> </w:t>
      </w:r>
      <w:r w:rsidR="00D86CB2" w:rsidRPr="00C005AC">
        <w:rPr>
          <w:rFonts w:asciiTheme="majorHAnsi" w:hAnsiTheme="majorHAnsi" w:cstheme="majorHAnsi"/>
          <w:lang w:val="sq-AL"/>
        </w:rPr>
        <w:t xml:space="preserve"> </w:t>
      </w:r>
      <w:r w:rsidR="00B26618" w:rsidRPr="00C005AC">
        <w:rPr>
          <w:rFonts w:asciiTheme="majorHAnsi" w:hAnsiTheme="majorHAnsi" w:cstheme="majorHAnsi"/>
          <w:lang w:val="sq-AL"/>
        </w:rPr>
        <w:t xml:space="preserve">  </w:t>
      </w:r>
      <w:r w:rsidR="0070437B" w:rsidRPr="00C005AC">
        <w:rPr>
          <w:rFonts w:asciiTheme="majorHAnsi" w:hAnsiTheme="majorHAnsi" w:cstheme="majorHAnsi"/>
          <w:lang w:val="sq-AL"/>
        </w:rPr>
        <w:t xml:space="preserve">Udhëheqës i Divizionit Vajtje/Ardhje </w:t>
      </w:r>
    </w:p>
    <w:p w14:paraId="3DCE6852" w14:textId="49F1A761" w:rsidR="00242F10" w:rsidRPr="00C005AC" w:rsidRDefault="003326C3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C005AC">
        <w:rPr>
          <w:rFonts w:asciiTheme="majorHAnsi" w:hAnsiTheme="majorHAnsi" w:cstheme="majorHAnsi"/>
          <w:b/>
          <w:lang w:val="sq-AL"/>
        </w:rPr>
        <w:t>:</w:t>
      </w:r>
      <w:r w:rsidR="00242F10" w:rsidRPr="00C005AC">
        <w:rPr>
          <w:rFonts w:asciiTheme="majorHAnsi" w:hAnsiTheme="majorHAnsi" w:cstheme="majorHAnsi"/>
          <w:lang w:val="sq-AL"/>
        </w:rPr>
        <w:t xml:space="preserve"> </w:t>
      </w:r>
      <w:r w:rsidR="00E5257C" w:rsidRPr="00C005AC">
        <w:rPr>
          <w:rFonts w:asciiTheme="majorHAnsi" w:hAnsiTheme="majorHAnsi" w:cstheme="majorHAnsi"/>
          <w:lang w:val="sq-AL"/>
        </w:rPr>
        <w:t xml:space="preserve">         </w:t>
      </w:r>
      <w:r w:rsidR="00262E75" w:rsidRPr="00C005AC">
        <w:rPr>
          <w:rFonts w:asciiTheme="majorHAnsi" w:hAnsiTheme="majorHAnsi" w:cstheme="majorHAnsi"/>
          <w:lang w:val="sq-AL"/>
        </w:rPr>
        <w:t xml:space="preserve">Departamenti i </w:t>
      </w:r>
      <w:r w:rsidR="0070437B" w:rsidRPr="00C005AC">
        <w:rPr>
          <w:rFonts w:asciiTheme="majorHAnsi" w:hAnsiTheme="majorHAnsi" w:cstheme="majorHAnsi"/>
          <w:lang w:val="sq-AL"/>
        </w:rPr>
        <w:t xml:space="preserve">Shërbimeve të Trafikut Ajror       </w:t>
      </w:r>
    </w:p>
    <w:p w14:paraId="4D184151" w14:textId="61FE4978" w:rsidR="00E5257C" w:rsidRPr="00C005AC" w:rsidRDefault="00E5257C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C005AC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C005AC">
        <w:rPr>
          <w:rFonts w:asciiTheme="majorHAnsi" w:hAnsiTheme="majorHAnsi" w:cstheme="majorHAnsi"/>
          <w:bCs/>
          <w:lang w:val="sq-AL"/>
        </w:rPr>
        <w:t>KANS/REK/</w:t>
      </w:r>
      <w:r w:rsidR="00405FF6" w:rsidRPr="00C005AC">
        <w:rPr>
          <w:rFonts w:asciiTheme="majorHAnsi" w:hAnsiTheme="majorHAnsi" w:cstheme="majorHAnsi"/>
          <w:bCs/>
          <w:lang w:val="sq-AL"/>
        </w:rPr>
        <w:t>0</w:t>
      </w:r>
      <w:r w:rsidR="0084188B" w:rsidRPr="00C005AC">
        <w:rPr>
          <w:rFonts w:asciiTheme="majorHAnsi" w:hAnsiTheme="majorHAnsi" w:cstheme="majorHAnsi"/>
          <w:bCs/>
          <w:lang w:val="sq-AL"/>
        </w:rPr>
        <w:t>10</w:t>
      </w:r>
      <w:r w:rsidR="00A12901" w:rsidRPr="00C005AC">
        <w:rPr>
          <w:rFonts w:asciiTheme="majorHAnsi" w:hAnsiTheme="majorHAnsi" w:cstheme="majorHAnsi"/>
          <w:bCs/>
          <w:lang w:val="sq-AL"/>
        </w:rPr>
        <w:t>-2026</w:t>
      </w:r>
      <w:r w:rsidRPr="00C005AC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44F80BFF" w:rsidR="00242F10" w:rsidRPr="00C005AC" w:rsidRDefault="00242F10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Numri i Pozitave:</w:t>
      </w:r>
      <w:r w:rsidRPr="00C005AC">
        <w:rPr>
          <w:rFonts w:asciiTheme="majorHAnsi" w:hAnsiTheme="majorHAnsi" w:cstheme="majorHAnsi"/>
          <w:lang w:val="sq-AL"/>
        </w:rPr>
        <w:t xml:space="preserve"> </w:t>
      </w:r>
      <w:r w:rsidR="00E5257C" w:rsidRPr="00C005AC">
        <w:rPr>
          <w:rFonts w:asciiTheme="majorHAnsi" w:hAnsiTheme="majorHAnsi" w:cstheme="majorHAnsi"/>
          <w:lang w:val="sq-AL"/>
        </w:rPr>
        <w:t xml:space="preserve">  </w:t>
      </w:r>
      <w:r w:rsidR="00BE05AD" w:rsidRPr="00C005AC">
        <w:rPr>
          <w:rFonts w:asciiTheme="majorHAnsi" w:hAnsiTheme="majorHAnsi" w:cstheme="majorHAnsi"/>
          <w:lang w:val="sq-AL"/>
        </w:rPr>
        <w:t>1</w:t>
      </w:r>
      <w:r w:rsidR="00E5257C" w:rsidRPr="00C005AC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41B21A69" w:rsidR="00242F10" w:rsidRPr="00C005AC" w:rsidRDefault="00242F10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Koeficienti</w:t>
      </w:r>
      <w:r w:rsidR="00F21E4D" w:rsidRPr="00C005AC">
        <w:rPr>
          <w:rFonts w:asciiTheme="majorHAnsi" w:hAnsiTheme="majorHAnsi" w:cstheme="majorHAnsi"/>
          <w:b/>
          <w:lang w:val="sq-AL"/>
        </w:rPr>
        <w:t>:</w:t>
      </w:r>
      <w:r w:rsidRPr="00C005AC">
        <w:rPr>
          <w:rFonts w:asciiTheme="majorHAnsi" w:hAnsiTheme="majorHAnsi" w:cstheme="majorHAnsi"/>
          <w:lang w:val="sq-AL"/>
        </w:rPr>
        <w:t xml:space="preserve"> </w:t>
      </w:r>
      <w:r w:rsidR="00E5257C" w:rsidRPr="00C005AC">
        <w:rPr>
          <w:rFonts w:asciiTheme="majorHAnsi" w:hAnsiTheme="majorHAnsi" w:cstheme="majorHAnsi"/>
          <w:lang w:val="sq-AL"/>
        </w:rPr>
        <w:t xml:space="preserve">      </w:t>
      </w:r>
      <w:r w:rsidR="008756C6" w:rsidRPr="00C005AC">
        <w:rPr>
          <w:rFonts w:asciiTheme="majorHAnsi" w:hAnsiTheme="majorHAnsi" w:cstheme="majorHAnsi"/>
          <w:lang w:val="sq-AL"/>
        </w:rPr>
        <w:t>11.42</w:t>
      </w:r>
      <w:r w:rsidR="00E5257C" w:rsidRPr="00C005AC">
        <w:rPr>
          <w:rFonts w:asciiTheme="majorHAnsi" w:hAnsiTheme="majorHAnsi" w:cstheme="majorHAnsi"/>
          <w:lang w:val="sq-AL"/>
        </w:rPr>
        <w:t xml:space="preserve">                  </w:t>
      </w:r>
    </w:p>
    <w:p w14:paraId="150D5EA9" w14:textId="0CA3B03B" w:rsidR="00F86CF2" w:rsidRPr="00C005AC" w:rsidRDefault="00B26618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Kategoria:</w:t>
      </w:r>
      <w:r w:rsidRPr="00C005AC">
        <w:rPr>
          <w:rFonts w:asciiTheme="majorHAnsi" w:hAnsiTheme="majorHAnsi" w:cstheme="majorHAnsi"/>
          <w:lang w:val="sq-AL"/>
        </w:rPr>
        <w:t xml:space="preserve">      </w:t>
      </w:r>
      <w:r w:rsidR="003055B2" w:rsidRPr="00C005AC">
        <w:rPr>
          <w:rFonts w:asciiTheme="majorHAnsi" w:hAnsiTheme="majorHAnsi" w:cstheme="majorHAnsi"/>
          <w:lang w:val="sq-AL"/>
        </w:rPr>
        <w:t>Drejtues i Ul</w:t>
      </w:r>
      <w:r w:rsidR="00594CF1" w:rsidRPr="00C005AC">
        <w:rPr>
          <w:rFonts w:asciiTheme="majorHAnsi" w:hAnsiTheme="majorHAnsi" w:cstheme="majorHAnsi"/>
          <w:lang w:val="sq-AL"/>
        </w:rPr>
        <w:t>ë</w:t>
      </w:r>
      <w:r w:rsidR="003055B2" w:rsidRPr="00C005AC">
        <w:rPr>
          <w:rFonts w:asciiTheme="majorHAnsi" w:hAnsiTheme="majorHAnsi" w:cstheme="majorHAnsi"/>
          <w:lang w:val="sq-AL"/>
        </w:rPr>
        <w:t>t</w:t>
      </w:r>
    </w:p>
    <w:p w14:paraId="10DF4FF8" w14:textId="59CFD438" w:rsidR="0028695D" w:rsidRPr="00C005AC" w:rsidRDefault="00E05520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Lloji i pozitës</w:t>
      </w:r>
      <w:r w:rsidR="00242F10" w:rsidRPr="00C005AC">
        <w:rPr>
          <w:rFonts w:asciiTheme="majorHAnsi" w:hAnsiTheme="majorHAnsi" w:cstheme="majorHAnsi"/>
          <w:b/>
          <w:lang w:val="sq-AL"/>
        </w:rPr>
        <w:t>:</w:t>
      </w:r>
      <w:r w:rsidR="00242F10" w:rsidRPr="00C005AC">
        <w:rPr>
          <w:rFonts w:asciiTheme="majorHAnsi" w:hAnsiTheme="majorHAnsi" w:cstheme="majorHAnsi"/>
          <w:lang w:val="sq-AL"/>
        </w:rPr>
        <w:t xml:space="preserve"> </w:t>
      </w:r>
      <w:r w:rsidR="00E5257C" w:rsidRPr="00C005AC">
        <w:rPr>
          <w:rFonts w:asciiTheme="majorHAnsi" w:hAnsiTheme="majorHAnsi" w:cstheme="majorHAnsi"/>
          <w:lang w:val="sq-AL"/>
        </w:rPr>
        <w:t xml:space="preserve">      </w:t>
      </w:r>
      <w:r w:rsidR="00B84276" w:rsidRPr="00C005AC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C005AC">
        <w:rPr>
          <w:rFonts w:asciiTheme="majorHAnsi" w:hAnsiTheme="majorHAnsi" w:cstheme="majorHAnsi"/>
          <w:lang w:val="sq-AL"/>
        </w:rPr>
        <w:t xml:space="preserve"> </w:t>
      </w:r>
    </w:p>
    <w:p w14:paraId="32EBE3E9" w14:textId="093DE6DA" w:rsidR="00242F10" w:rsidRPr="00C005AC" w:rsidRDefault="0028695D" w:rsidP="00C005A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C005AC">
        <w:rPr>
          <w:rFonts w:asciiTheme="majorHAnsi" w:hAnsiTheme="majorHAnsi" w:cstheme="majorHAnsi"/>
          <w:b/>
          <w:lang w:val="sq-AL"/>
        </w:rPr>
        <w:t>Afati për aplikim:</w:t>
      </w:r>
      <w:r w:rsidR="00405FF6" w:rsidRPr="00C005AC">
        <w:rPr>
          <w:rFonts w:asciiTheme="majorHAnsi" w:hAnsiTheme="majorHAnsi" w:cstheme="majorHAnsi"/>
          <w:lang w:val="sq-AL"/>
        </w:rPr>
        <w:t xml:space="preserve"> </w:t>
      </w:r>
      <w:r w:rsidR="0084188B" w:rsidRPr="00C005AC">
        <w:rPr>
          <w:rFonts w:asciiTheme="majorHAnsi" w:hAnsiTheme="majorHAnsi" w:cstheme="majorHAnsi"/>
          <w:lang w:val="sq-AL"/>
        </w:rPr>
        <w:t xml:space="preserve">18.03.2026-01.04.2026             </w:t>
      </w:r>
      <w:r w:rsidR="00DE794B" w:rsidRPr="00C005AC">
        <w:rPr>
          <w:rFonts w:asciiTheme="majorHAnsi" w:hAnsiTheme="majorHAnsi" w:cstheme="majorHAnsi"/>
          <w:lang w:val="sq-AL"/>
        </w:rPr>
        <w:t xml:space="preserve">    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6F2322E9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Menaxhimi i Divizionit Vajtje/Ardhje sipas rregulloreve kombëtare dhe ndërkombëtare në fuqi.</w:t>
      </w:r>
    </w:p>
    <w:p w14:paraId="5D7DAA10" w14:textId="3C74FD38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10E30209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Të siguroj funksionimin e duhur dhe efikas të Divizionit Vajtje/Ardhje duke interpretuar në mënyrë të duhur çdo rregullore dhe procedurë të zbatueshme, si dhe duke analizuar rastet e mospërputhjes me rregulloret dhe procedurat e zbatueshme për ofrimin e KTA-së nga Divizioni Vajtje/Ardhje;</w:t>
      </w:r>
    </w:p>
    <w:p w14:paraId="6FD1DCD9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Të siguroj </w:t>
      </w:r>
      <w:proofErr w:type="spellStart"/>
      <w:r w:rsidRPr="0070437B">
        <w:rPr>
          <w:rFonts w:asciiTheme="majorHAnsi" w:hAnsiTheme="majorHAnsi" w:cstheme="majorHAnsi"/>
          <w:lang w:val="sq-AL"/>
        </w:rPr>
        <w:t>disponueshmërinë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 e pajisjeve dhe publikimeve të nevojshme teknike si dhe mirëmbajtjen dhe azhurnimin e tyre;</w:t>
      </w:r>
    </w:p>
    <w:p w14:paraId="611258E8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T'i rekomandoj Menaxherit të DATS-së përmirësime të konceptit, metodave dhe procedurave </w:t>
      </w:r>
      <w:proofErr w:type="spellStart"/>
      <w:r w:rsidRPr="0070437B">
        <w:rPr>
          <w:rFonts w:asciiTheme="majorHAnsi" w:hAnsiTheme="majorHAnsi" w:cstheme="majorHAnsi"/>
          <w:lang w:val="sq-AL"/>
        </w:rPr>
        <w:t>operacionale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; promovimin ose shkarkimin e mbikëqyrësve të ndërrimit dhe ndërmarrjen e veprimeve administrative në lidhje me personelin e Divizionit Vajtje/Ardhje; </w:t>
      </w:r>
    </w:p>
    <w:p w14:paraId="17E9A1A9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lastRenderedPageBreak/>
        <w:t xml:space="preserve">Të përgatis raporte për Menaxherin e DATS-së mbi trafikun ajror, stafin, ndodhitë </w:t>
      </w:r>
      <w:proofErr w:type="spellStart"/>
      <w:r w:rsidRPr="0070437B">
        <w:rPr>
          <w:rFonts w:asciiTheme="majorHAnsi" w:hAnsiTheme="majorHAnsi" w:cstheme="majorHAnsi"/>
          <w:lang w:val="sq-AL"/>
        </w:rPr>
        <w:t>operacionale</w:t>
      </w:r>
      <w:proofErr w:type="spellEnd"/>
      <w:r w:rsidRPr="0070437B">
        <w:rPr>
          <w:rFonts w:asciiTheme="majorHAnsi" w:hAnsiTheme="majorHAnsi" w:cstheme="majorHAnsi"/>
          <w:lang w:val="sq-AL"/>
        </w:rPr>
        <w:t>;</w:t>
      </w:r>
    </w:p>
    <w:p w14:paraId="78EBA104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Të veproj si Mbikëqyrës i ndërrimit në mungesë të tij;</w:t>
      </w:r>
    </w:p>
    <w:p w14:paraId="028D0161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Të ndihmoj Menaxherin e DATS në planifikim e orarit të punës dhe trajnimeve për Divizionin e Vajtje/Ardhjeve;</w:t>
      </w:r>
    </w:p>
    <w:p w14:paraId="767AA181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Të siguroj shpërndarjen e udhëzimeve administrative dhe </w:t>
      </w:r>
      <w:proofErr w:type="spellStart"/>
      <w:r w:rsidRPr="0070437B">
        <w:rPr>
          <w:rFonts w:asciiTheme="majorHAnsi" w:hAnsiTheme="majorHAnsi" w:cstheme="majorHAnsi"/>
          <w:lang w:val="sq-AL"/>
        </w:rPr>
        <w:t>operacionale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 për stafin e Divizionit të Vajtje/Ardhjeve;</w:t>
      </w:r>
    </w:p>
    <w:p w14:paraId="5992C5B4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Të bëjë mbledhjen dhe publikimin e orëve efektive të punës në sistemin e regjistrit elektronik të pozitës operuese; </w:t>
      </w:r>
    </w:p>
    <w:p w14:paraId="6EB77443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Ushtron detyrën e Kontrollorit të Trafikut Ajror kur është e nevojshme;</w:t>
      </w:r>
    </w:p>
    <w:p w14:paraId="0EF4216F" w14:textId="77777777" w:rsidR="0070437B" w:rsidRPr="0070437B" w:rsidRDefault="0070437B" w:rsidP="0070437B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Kryen edhe detyra tjera brenda fushëveprimit të cilat mund të kërkohen nga Mbikëqyrësi.  </w:t>
      </w:r>
    </w:p>
    <w:p w14:paraId="37EDCD34" w14:textId="2A9E282A" w:rsidR="00E70FC5" w:rsidRDefault="008121E3" w:rsidP="00555126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704AD6C3" w14:textId="77777777" w:rsidR="0070437B" w:rsidRPr="0070437B" w:rsidRDefault="0070437B" w:rsidP="0070437B">
      <w:pPr>
        <w:pStyle w:val="ListParagraph"/>
        <w:numPr>
          <w:ilvl w:val="0"/>
          <w:numId w:val="48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70437B">
        <w:rPr>
          <w:rFonts w:asciiTheme="majorHAnsi" w:hAnsiTheme="majorHAnsi" w:cstheme="majorHAnsi"/>
          <w:lang w:val="sq-AL"/>
        </w:rPr>
        <w:t>negociuese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021DF519" w14:textId="77777777" w:rsidR="0070437B" w:rsidRPr="0070437B" w:rsidRDefault="0070437B" w:rsidP="0070437B">
      <w:pPr>
        <w:pStyle w:val="ListParagraph"/>
        <w:numPr>
          <w:ilvl w:val="0"/>
          <w:numId w:val="48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 xml:space="preserve">I licencuar si Kontrollor i Trafikut Ajror sipas kushteve të përcaktuara me rregulloren e AACK-së dhe me Unit </w:t>
      </w:r>
      <w:proofErr w:type="spellStart"/>
      <w:r w:rsidRPr="0070437B">
        <w:rPr>
          <w:rFonts w:asciiTheme="majorHAnsi" w:hAnsiTheme="majorHAnsi" w:cstheme="majorHAnsi"/>
          <w:lang w:val="sq-AL"/>
        </w:rPr>
        <w:t>Competency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0437B">
        <w:rPr>
          <w:rFonts w:asciiTheme="majorHAnsi" w:hAnsiTheme="majorHAnsi" w:cstheme="majorHAnsi"/>
          <w:lang w:val="sq-AL"/>
        </w:rPr>
        <w:t>Scheme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 (UCS) dhe Unit </w:t>
      </w:r>
      <w:proofErr w:type="spellStart"/>
      <w:r w:rsidRPr="0070437B">
        <w:rPr>
          <w:rFonts w:asciiTheme="majorHAnsi" w:hAnsiTheme="majorHAnsi" w:cstheme="majorHAnsi"/>
          <w:lang w:val="sq-AL"/>
        </w:rPr>
        <w:t>Training</w:t>
      </w:r>
      <w:proofErr w:type="spellEnd"/>
      <w:r w:rsidRPr="0070437B">
        <w:rPr>
          <w:rFonts w:asciiTheme="majorHAnsi" w:hAnsiTheme="majorHAnsi" w:cstheme="majorHAnsi"/>
          <w:lang w:val="sq-AL"/>
        </w:rPr>
        <w:t xml:space="preserve"> Plan (UTP);</w:t>
      </w:r>
    </w:p>
    <w:p w14:paraId="5250761B" w14:textId="77777777" w:rsidR="0070437B" w:rsidRPr="0070437B" w:rsidRDefault="0070437B" w:rsidP="0070437B">
      <w:pPr>
        <w:pStyle w:val="ListParagraph"/>
        <w:numPr>
          <w:ilvl w:val="0"/>
          <w:numId w:val="48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73CFC239" w14:textId="77777777" w:rsidR="0070437B" w:rsidRPr="0070437B" w:rsidRDefault="0070437B" w:rsidP="0070437B">
      <w:pPr>
        <w:pStyle w:val="ListParagraph"/>
        <w:numPr>
          <w:ilvl w:val="0"/>
          <w:numId w:val="48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Në hap me ndryshimet në procedura, rregulla dhe rregullore kombëtare dhe ndërkombëtare të aviacionit;</w:t>
      </w:r>
    </w:p>
    <w:p w14:paraId="1782BAFB" w14:textId="74AE8B7B" w:rsidR="00262E75" w:rsidRDefault="0070437B" w:rsidP="0070437B">
      <w:pPr>
        <w:pStyle w:val="ListParagraph"/>
        <w:numPr>
          <w:ilvl w:val="0"/>
          <w:numId w:val="48"/>
        </w:numPr>
        <w:rPr>
          <w:rFonts w:asciiTheme="majorHAnsi" w:hAnsiTheme="majorHAnsi" w:cstheme="majorHAnsi"/>
          <w:lang w:val="sq-AL"/>
        </w:rPr>
      </w:pPr>
      <w:r w:rsidRPr="0070437B">
        <w:rPr>
          <w:rFonts w:asciiTheme="majorHAnsi" w:hAnsiTheme="majorHAnsi" w:cstheme="majorHAnsi"/>
          <w:lang w:val="sq-AL"/>
        </w:rPr>
        <w:t>Të ketë 5 vite përvojë pune si Kontrollor i Trafikut Ajror në Njësitë TWR/APP dhe 2 vite përvojë pune si Mbikëqyrës i Ndërrimit në DATS.</w:t>
      </w:r>
    </w:p>
    <w:p w14:paraId="6729DD79" w14:textId="00625198" w:rsidR="0070437B" w:rsidRDefault="0070437B" w:rsidP="0070437B">
      <w:pPr>
        <w:rPr>
          <w:rFonts w:asciiTheme="majorHAnsi" w:hAnsiTheme="majorHAnsi" w:cstheme="majorHAnsi"/>
          <w:lang w:val="sq-AL"/>
        </w:rPr>
      </w:pPr>
    </w:p>
    <w:p w14:paraId="56E0E6DF" w14:textId="77777777" w:rsidR="0070437B" w:rsidRPr="0070437B" w:rsidRDefault="0070437B" w:rsidP="0070437B">
      <w:pPr>
        <w:rPr>
          <w:rFonts w:asciiTheme="majorHAnsi" w:hAnsiTheme="majorHAnsi" w:cstheme="majorHAnsi"/>
          <w:lang w:val="sq-AL"/>
        </w:rPr>
      </w:pPr>
    </w:p>
    <w:p w14:paraId="38296BD1" w14:textId="0CCC3B5E" w:rsidR="007C048A" w:rsidRDefault="003434F5" w:rsidP="00555126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lastRenderedPageBreak/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-it: kans.dbnj@rks-gov.net;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73D76116" w:rsidR="00F56BB9" w:rsidRPr="00397A22" w:rsidRDefault="00A12901" w:rsidP="00397A2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C151" w14:textId="77777777" w:rsidR="00002642" w:rsidRDefault="00002642" w:rsidP="005A2F83">
      <w:pPr>
        <w:spacing w:after="0" w:line="240" w:lineRule="auto"/>
      </w:pPr>
      <w:r>
        <w:separator/>
      </w:r>
    </w:p>
  </w:endnote>
  <w:endnote w:type="continuationSeparator" w:id="0">
    <w:p w14:paraId="3C8E6C49" w14:textId="77777777" w:rsidR="00002642" w:rsidRDefault="00002642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CBF8" w14:textId="77777777" w:rsidR="00002642" w:rsidRDefault="00002642" w:rsidP="005A2F83">
      <w:pPr>
        <w:spacing w:after="0" w:line="240" w:lineRule="auto"/>
      </w:pPr>
      <w:r>
        <w:separator/>
      </w:r>
    </w:p>
  </w:footnote>
  <w:footnote w:type="continuationSeparator" w:id="0">
    <w:p w14:paraId="22856642" w14:textId="77777777" w:rsidR="00002642" w:rsidRDefault="00002642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E7034B"/>
    <w:multiLevelType w:val="hybridMultilevel"/>
    <w:tmpl w:val="FE0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058E8"/>
    <w:multiLevelType w:val="hybridMultilevel"/>
    <w:tmpl w:val="006E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E7755"/>
    <w:multiLevelType w:val="hybridMultilevel"/>
    <w:tmpl w:val="71DA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E25BF"/>
    <w:multiLevelType w:val="hybridMultilevel"/>
    <w:tmpl w:val="8D64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873B3"/>
    <w:multiLevelType w:val="hybridMultilevel"/>
    <w:tmpl w:val="DF14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57000"/>
    <w:multiLevelType w:val="hybridMultilevel"/>
    <w:tmpl w:val="085E547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26989"/>
    <w:multiLevelType w:val="hybridMultilevel"/>
    <w:tmpl w:val="007E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97BD3"/>
    <w:multiLevelType w:val="hybridMultilevel"/>
    <w:tmpl w:val="986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86683"/>
    <w:multiLevelType w:val="hybridMultilevel"/>
    <w:tmpl w:val="FF92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15C13"/>
    <w:multiLevelType w:val="hybridMultilevel"/>
    <w:tmpl w:val="2E2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D4008"/>
    <w:multiLevelType w:val="hybridMultilevel"/>
    <w:tmpl w:val="48AE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65EDC"/>
    <w:multiLevelType w:val="hybridMultilevel"/>
    <w:tmpl w:val="D5DE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C7E53"/>
    <w:multiLevelType w:val="hybridMultilevel"/>
    <w:tmpl w:val="2510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934D9B"/>
    <w:multiLevelType w:val="hybridMultilevel"/>
    <w:tmpl w:val="CEB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4"/>
  </w:num>
  <w:num w:numId="12">
    <w:abstractNumId w:val="10"/>
  </w:num>
  <w:num w:numId="13">
    <w:abstractNumId w:val="40"/>
  </w:num>
  <w:num w:numId="14">
    <w:abstractNumId w:val="42"/>
  </w:num>
  <w:num w:numId="15">
    <w:abstractNumId w:val="29"/>
  </w:num>
  <w:num w:numId="16">
    <w:abstractNumId w:val="48"/>
  </w:num>
  <w:num w:numId="17">
    <w:abstractNumId w:val="15"/>
  </w:num>
  <w:num w:numId="18">
    <w:abstractNumId w:val="41"/>
  </w:num>
  <w:num w:numId="19">
    <w:abstractNumId w:val="46"/>
  </w:num>
  <w:num w:numId="20">
    <w:abstractNumId w:val="30"/>
  </w:num>
  <w:num w:numId="21">
    <w:abstractNumId w:val="36"/>
  </w:num>
  <w:num w:numId="22">
    <w:abstractNumId w:val="19"/>
  </w:num>
  <w:num w:numId="23">
    <w:abstractNumId w:val="11"/>
  </w:num>
  <w:num w:numId="24">
    <w:abstractNumId w:val="26"/>
  </w:num>
  <w:num w:numId="25">
    <w:abstractNumId w:val="39"/>
  </w:num>
  <w:num w:numId="26">
    <w:abstractNumId w:val="25"/>
  </w:num>
  <w:num w:numId="27">
    <w:abstractNumId w:val="47"/>
  </w:num>
  <w:num w:numId="28">
    <w:abstractNumId w:val="9"/>
  </w:num>
  <w:num w:numId="29">
    <w:abstractNumId w:val="23"/>
  </w:num>
  <w:num w:numId="30">
    <w:abstractNumId w:val="16"/>
  </w:num>
  <w:num w:numId="31">
    <w:abstractNumId w:val="24"/>
  </w:num>
  <w:num w:numId="32">
    <w:abstractNumId w:val="44"/>
  </w:num>
  <w:num w:numId="33">
    <w:abstractNumId w:val="22"/>
  </w:num>
  <w:num w:numId="34">
    <w:abstractNumId w:val="13"/>
  </w:num>
  <w:num w:numId="35">
    <w:abstractNumId w:val="28"/>
  </w:num>
  <w:num w:numId="36">
    <w:abstractNumId w:val="17"/>
  </w:num>
  <w:num w:numId="37">
    <w:abstractNumId w:val="45"/>
  </w:num>
  <w:num w:numId="38">
    <w:abstractNumId w:val="33"/>
  </w:num>
  <w:num w:numId="39">
    <w:abstractNumId w:val="12"/>
  </w:num>
  <w:num w:numId="40">
    <w:abstractNumId w:val="35"/>
  </w:num>
  <w:num w:numId="41">
    <w:abstractNumId w:val="37"/>
  </w:num>
  <w:num w:numId="42">
    <w:abstractNumId w:val="38"/>
  </w:num>
  <w:num w:numId="43">
    <w:abstractNumId w:val="31"/>
  </w:num>
  <w:num w:numId="44">
    <w:abstractNumId w:val="18"/>
  </w:num>
  <w:num w:numId="45">
    <w:abstractNumId w:val="32"/>
  </w:num>
  <w:num w:numId="46">
    <w:abstractNumId w:val="43"/>
  </w:num>
  <w:num w:numId="47">
    <w:abstractNumId w:val="20"/>
  </w:num>
  <w:num w:numId="48">
    <w:abstractNumId w:val="2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2642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64DB0"/>
    <w:rsid w:val="00070958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43E0"/>
    <w:rsid w:val="001A26E6"/>
    <w:rsid w:val="001A2AF0"/>
    <w:rsid w:val="001A3800"/>
    <w:rsid w:val="001C6BF5"/>
    <w:rsid w:val="001C7AA8"/>
    <w:rsid w:val="001D3D11"/>
    <w:rsid w:val="001D4E98"/>
    <w:rsid w:val="001F18A3"/>
    <w:rsid w:val="001F2EDB"/>
    <w:rsid w:val="001F72FE"/>
    <w:rsid w:val="00242F10"/>
    <w:rsid w:val="00262E75"/>
    <w:rsid w:val="00265E9A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055B2"/>
    <w:rsid w:val="00326F90"/>
    <w:rsid w:val="003326C3"/>
    <w:rsid w:val="0034030B"/>
    <w:rsid w:val="00341F8E"/>
    <w:rsid w:val="003434F5"/>
    <w:rsid w:val="00355DCD"/>
    <w:rsid w:val="0037396B"/>
    <w:rsid w:val="0038016F"/>
    <w:rsid w:val="003830F0"/>
    <w:rsid w:val="00384750"/>
    <w:rsid w:val="003948D2"/>
    <w:rsid w:val="00397A2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B629F"/>
    <w:rsid w:val="004C4806"/>
    <w:rsid w:val="004D1011"/>
    <w:rsid w:val="004F4737"/>
    <w:rsid w:val="004F6CF3"/>
    <w:rsid w:val="00555126"/>
    <w:rsid w:val="005701F1"/>
    <w:rsid w:val="00586F84"/>
    <w:rsid w:val="00594CF1"/>
    <w:rsid w:val="00596820"/>
    <w:rsid w:val="00597534"/>
    <w:rsid w:val="005A2F83"/>
    <w:rsid w:val="005D3CB1"/>
    <w:rsid w:val="00645405"/>
    <w:rsid w:val="00686631"/>
    <w:rsid w:val="006B34DA"/>
    <w:rsid w:val="006B725E"/>
    <w:rsid w:val="006D32E4"/>
    <w:rsid w:val="006D63C2"/>
    <w:rsid w:val="006E1A51"/>
    <w:rsid w:val="006E312D"/>
    <w:rsid w:val="006E4D15"/>
    <w:rsid w:val="006F036F"/>
    <w:rsid w:val="0070039B"/>
    <w:rsid w:val="0070437B"/>
    <w:rsid w:val="007201DF"/>
    <w:rsid w:val="00733D4F"/>
    <w:rsid w:val="00786B47"/>
    <w:rsid w:val="007C048A"/>
    <w:rsid w:val="007C1551"/>
    <w:rsid w:val="007D20DD"/>
    <w:rsid w:val="007D4DB5"/>
    <w:rsid w:val="007D7E0B"/>
    <w:rsid w:val="0080447A"/>
    <w:rsid w:val="008067BF"/>
    <w:rsid w:val="008121E3"/>
    <w:rsid w:val="0084188B"/>
    <w:rsid w:val="00865579"/>
    <w:rsid w:val="00867D73"/>
    <w:rsid w:val="008756C6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15944"/>
    <w:rsid w:val="009363A3"/>
    <w:rsid w:val="00946302"/>
    <w:rsid w:val="00957F4B"/>
    <w:rsid w:val="009C584D"/>
    <w:rsid w:val="00A12901"/>
    <w:rsid w:val="00A146E7"/>
    <w:rsid w:val="00A25A7B"/>
    <w:rsid w:val="00A81347"/>
    <w:rsid w:val="00A937CB"/>
    <w:rsid w:val="00AA1D8D"/>
    <w:rsid w:val="00AB25BA"/>
    <w:rsid w:val="00AF2DB3"/>
    <w:rsid w:val="00B26618"/>
    <w:rsid w:val="00B40114"/>
    <w:rsid w:val="00B447E9"/>
    <w:rsid w:val="00B46D1A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05AC"/>
    <w:rsid w:val="00C0234A"/>
    <w:rsid w:val="00C06199"/>
    <w:rsid w:val="00C251EA"/>
    <w:rsid w:val="00C35AC9"/>
    <w:rsid w:val="00C504DF"/>
    <w:rsid w:val="00C51EE2"/>
    <w:rsid w:val="00C7244A"/>
    <w:rsid w:val="00CA6E02"/>
    <w:rsid w:val="00CB0664"/>
    <w:rsid w:val="00CC64C8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C2AED"/>
    <w:rsid w:val="00DD7216"/>
    <w:rsid w:val="00DE794B"/>
    <w:rsid w:val="00DF08E8"/>
    <w:rsid w:val="00E001F6"/>
    <w:rsid w:val="00E05520"/>
    <w:rsid w:val="00E10F97"/>
    <w:rsid w:val="00E2516F"/>
    <w:rsid w:val="00E277A4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6752"/>
    <w:rsid w:val="00F721F3"/>
    <w:rsid w:val="00F7240D"/>
    <w:rsid w:val="00F86CF2"/>
    <w:rsid w:val="00F92F89"/>
    <w:rsid w:val="00F94D78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4A19EF-E5F3-4525-B07D-213E0405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2026-03-18T12:36:00Z</dcterms:created>
  <dcterms:modified xsi:type="dcterms:W3CDTF">2026-03-18T12:36:00Z</dcterms:modified>
  <cp:category/>
</cp:coreProperties>
</file>